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0D" w:rsidRDefault="0065550D" w:rsidP="006555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В Гродненском Новом замке открылась новогодняя выставка. Посетители смогут погрузиться в праздничную атмосферу и вспомнить детство, познакомившись со всеми известными новогодними атрибутами:  фотографиями с детских утренников и просто сделанных в зимней обстановке,  поздравительными открытками начиная с 1920-х годов, елочными украшения  и многим другим.</w:t>
      </w:r>
    </w:p>
    <w:p w:rsidR="0065550D" w:rsidRDefault="0065550D" w:rsidP="006555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> Особый интерес вызовет экспозиция около праздничной елки  в центре зала. Здесь разместились фигурки  Дедов Морозов и Снегурочек, а также советские игрушки, получить которые на Новый год мечтал каждый ребенок.  Отдельно от остальных  –  красивая французская кукла с фарфоровым лицом и натуральными волосами в платье, расшитым бисером,  –   ценный подарок  конца XIX – начала XX веков.</w:t>
      </w:r>
    </w:p>
    <w:p w:rsidR="0065550D" w:rsidRDefault="0065550D" w:rsidP="006555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 xml:space="preserve">Также на выставке организовали праздничную развлекательную программу: можно посмотреть представление </w:t>
      </w:r>
      <w:proofErr w:type="spellStart"/>
      <w:r>
        <w:rPr>
          <w:rFonts w:ascii="Arial" w:hAnsi="Arial" w:cs="Arial"/>
          <w:color w:val="003366"/>
        </w:rPr>
        <w:t>батлеечного</w:t>
      </w:r>
      <w:proofErr w:type="spellEnd"/>
      <w:r>
        <w:rPr>
          <w:rFonts w:ascii="Arial" w:hAnsi="Arial" w:cs="Arial"/>
          <w:color w:val="003366"/>
        </w:rPr>
        <w:t xml:space="preserve"> театра «Рождество Христово», а Дед Мороз со Снегурочкой проведут для детей игры у елки.  Желающие смогут  по выходным  приходить  на мастер-классы по росписи новогодних шаров. Развернулась в зале и предпраздничная ярмарка, где можно приобрести сувениры гродненских мастеров.</w:t>
      </w:r>
    </w:p>
    <w:p w:rsidR="0065550D" w:rsidRDefault="0065550D" w:rsidP="006555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FA21AA" wp14:editId="79EA541E">
            <wp:simplePos x="0" y="0"/>
            <wp:positionH relativeFrom="column">
              <wp:posOffset>3049905</wp:posOffset>
            </wp:positionH>
            <wp:positionV relativeFrom="paragraph">
              <wp:posOffset>790575</wp:posOffset>
            </wp:positionV>
            <wp:extent cx="3082290" cy="3101340"/>
            <wp:effectExtent l="0" t="0" r="3810" b="3810"/>
            <wp:wrapSquare wrapText="bothSides"/>
            <wp:docPr id="2" name="Рисунок 2" descr="http://www.glenad.by/media/file/binary/2016/11/7/180161740699/IMG_9840_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lenad.by/media/file/binary/2016/11/7/180161740699/IMG_9840_.JPG?srv=c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FF2AC6" wp14:editId="2518B590">
            <wp:simplePos x="0" y="0"/>
            <wp:positionH relativeFrom="column">
              <wp:posOffset>-597535</wp:posOffset>
            </wp:positionH>
            <wp:positionV relativeFrom="paragraph">
              <wp:posOffset>790575</wp:posOffset>
            </wp:positionV>
            <wp:extent cx="3359785" cy="2958465"/>
            <wp:effectExtent l="0" t="0" r="0" b="0"/>
            <wp:wrapSquare wrapText="bothSides"/>
            <wp:docPr id="1" name="Рисунок 1" descr="http://www.glenad.by/media/file/binary/2016/11/7/180161740620/IMG_9833_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lenad.by/media/file/binary/2016/11/7/180161740620/IMG_9833_.JPG?srv=c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95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3366"/>
        </w:rPr>
        <w:t>Сходить на выставку, посмотреть новогоднее представление и поучаствовать в мастер-классах можно до 15 января. Работает экспозиция со вторника по воскресенье с 10:00 до 18:00.</w:t>
      </w:r>
      <w:r w:rsidRPr="0065550D">
        <w:rPr>
          <w:noProof/>
        </w:rPr>
        <w:t xml:space="preserve"> </w:t>
      </w:r>
    </w:p>
    <w:p w:rsidR="0065550D" w:rsidRDefault="0065550D" w:rsidP="006555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rFonts w:ascii="Arial" w:hAnsi="Arial" w:cs="Arial"/>
          <w:color w:val="003366"/>
        </w:rPr>
      </w:pPr>
    </w:p>
    <w:p w:rsidR="00204830" w:rsidRPr="00204830" w:rsidRDefault="00204830" w:rsidP="002048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50D" w:rsidRDefault="0065550D" w:rsidP="00204830">
      <w:pPr>
        <w:spacing w:after="0" w:line="360" w:lineRule="auto"/>
        <w:ind w:firstLine="709"/>
        <w:contextualSpacing/>
        <w:jc w:val="center"/>
      </w:pPr>
    </w:p>
    <w:p w:rsidR="0065550D" w:rsidRPr="0065550D" w:rsidRDefault="0065550D" w:rsidP="0065550D"/>
    <w:p w:rsidR="0065550D" w:rsidRPr="0065550D" w:rsidRDefault="0065550D" w:rsidP="0065550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499F256" wp14:editId="00F2C2A9">
            <wp:simplePos x="0" y="0"/>
            <wp:positionH relativeFrom="column">
              <wp:posOffset>-206375</wp:posOffset>
            </wp:positionH>
            <wp:positionV relativeFrom="paragraph">
              <wp:posOffset>2094865</wp:posOffset>
            </wp:positionV>
            <wp:extent cx="3039745" cy="2023745"/>
            <wp:effectExtent l="0" t="0" r="8255" b="0"/>
            <wp:wrapSquare wrapText="bothSides"/>
            <wp:docPr id="5" name="Рисунок 5" descr="http://www.glenad.by/media/file/binary/2016/11/7/180161740766/IMG_9858_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glenad.by/media/file/binary/2016/11/7/180161740766/IMG_9858_.JPG?srv=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99BFA65" wp14:editId="3FE1B042">
            <wp:simplePos x="0" y="0"/>
            <wp:positionH relativeFrom="column">
              <wp:posOffset>2860040</wp:posOffset>
            </wp:positionH>
            <wp:positionV relativeFrom="paragraph">
              <wp:posOffset>2093595</wp:posOffset>
            </wp:positionV>
            <wp:extent cx="3224530" cy="2146935"/>
            <wp:effectExtent l="0" t="0" r="0" b="5715"/>
            <wp:wrapSquare wrapText="bothSides"/>
            <wp:docPr id="3" name="Рисунок 3" descr="http://www.glenad.by/media/file/binary/2016/11/7/180161740733/IMG_9845_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lenad.by/media/file/binary/2016/11/7/180161740733/IMG_9845_.JPG?srv=c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033BD53" wp14:editId="6BF301D3">
            <wp:simplePos x="0" y="0"/>
            <wp:positionH relativeFrom="column">
              <wp:posOffset>2864485</wp:posOffset>
            </wp:positionH>
            <wp:positionV relativeFrom="paragraph">
              <wp:posOffset>-30480</wp:posOffset>
            </wp:positionV>
            <wp:extent cx="2869565" cy="1910715"/>
            <wp:effectExtent l="0" t="0" r="6985" b="0"/>
            <wp:wrapSquare wrapText="bothSides"/>
            <wp:docPr id="6" name="Рисунок 6" descr="http://www.glenad.by/media/file/binary/2016/11/7/180161740775/IMG_9865_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lenad.by/media/file/binary/2016/11/7/180161740775/IMG_9865_.JPG?srv=c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6C636D" wp14:editId="032F1BA7">
            <wp:simplePos x="0" y="0"/>
            <wp:positionH relativeFrom="column">
              <wp:posOffset>-64135</wp:posOffset>
            </wp:positionH>
            <wp:positionV relativeFrom="paragraph">
              <wp:posOffset>-1270</wp:posOffset>
            </wp:positionV>
            <wp:extent cx="2818765" cy="1876425"/>
            <wp:effectExtent l="0" t="0" r="635" b="9525"/>
            <wp:wrapSquare wrapText="bothSides"/>
            <wp:docPr id="4" name="Рисунок 4" descr="http://www.glenad.by/media/file/binary/2016/11/7/180161740746/IMG_9853_.JPG?srv=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lenad.by/media/file/binary/2016/11/7/180161740746/IMG_9853_.JPG?srv=c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50D" w:rsidRDefault="0065550D" w:rsidP="0065550D"/>
    <w:p w:rsidR="0065550D" w:rsidRDefault="0065550D" w:rsidP="0065550D">
      <w:pPr>
        <w:jc w:val="center"/>
      </w:pPr>
    </w:p>
    <w:p w:rsidR="0065550D" w:rsidRDefault="0065550D" w:rsidP="0065550D"/>
    <w:p w:rsidR="0065550D" w:rsidRDefault="0065550D" w:rsidP="0065550D">
      <w:pPr>
        <w:tabs>
          <w:tab w:val="left" w:pos="2605"/>
        </w:tabs>
      </w:pPr>
      <w:r>
        <w:tab/>
      </w:r>
    </w:p>
    <w:p w:rsidR="0065550D" w:rsidRPr="0065550D" w:rsidRDefault="0065550D" w:rsidP="0065550D">
      <w:pPr>
        <w:jc w:val="center"/>
      </w:pPr>
    </w:p>
    <w:sectPr w:rsidR="0065550D" w:rsidRPr="0065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5"/>
    <w:rsid w:val="0000381E"/>
    <w:rsid w:val="00160E46"/>
    <w:rsid w:val="00204830"/>
    <w:rsid w:val="00291846"/>
    <w:rsid w:val="0065550D"/>
    <w:rsid w:val="00660867"/>
    <w:rsid w:val="00BA16B2"/>
    <w:rsid w:val="00C63AEA"/>
    <w:rsid w:val="00DA2A1A"/>
    <w:rsid w:val="00F92415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  <w:style w:type="paragraph" w:styleId="a4">
    <w:name w:val="Balloon Text"/>
    <w:basedOn w:val="a"/>
    <w:link w:val="a5"/>
    <w:uiPriority w:val="99"/>
    <w:semiHidden/>
    <w:unhideWhenUsed/>
    <w:rsid w:val="0065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  <w:style w:type="paragraph" w:styleId="a4">
    <w:name w:val="Balloon Text"/>
    <w:basedOn w:val="a"/>
    <w:link w:val="a5"/>
    <w:uiPriority w:val="99"/>
    <w:semiHidden/>
    <w:unhideWhenUsed/>
    <w:rsid w:val="0065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2016-12-08T08:14:00Z</dcterms:created>
  <dcterms:modified xsi:type="dcterms:W3CDTF">2016-12-08T08:14:00Z</dcterms:modified>
</cp:coreProperties>
</file>