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80" w:rsidRDefault="00160E46" w:rsidP="00AC0180">
      <w:pPr>
        <w:jc w:val="center"/>
        <w:rPr>
          <w:rFonts w:ascii="Arial" w:eastAsia="Times New Roman" w:hAnsi="Arial" w:cs="Arial"/>
          <w:b/>
          <w:color w:val="000000"/>
          <w:sz w:val="27"/>
          <w:szCs w:val="27"/>
          <w:lang w:eastAsia="ru-RU"/>
        </w:rPr>
      </w:pPr>
      <w:r w:rsidRPr="00160E46">
        <w:rPr>
          <w:rFonts w:ascii="Arial" w:hAnsi="Arial" w:cs="Arial"/>
          <w:b/>
          <w:color w:val="003366"/>
        </w:rPr>
        <w:br/>
      </w:r>
      <w:r w:rsidR="00AC0180" w:rsidRPr="00AC0180">
        <w:rPr>
          <w:rFonts w:ascii="Arial" w:eastAsia="Times New Roman" w:hAnsi="Arial" w:cs="Arial"/>
          <w:b/>
          <w:color w:val="000000"/>
          <w:sz w:val="27"/>
          <w:szCs w:val="27"/>
          <w:lang w:eastAsia="ru-RU"/>
        </w:rPr>
        <w:t xml:space="preserve">Новогодняя благотворительная акция «Наши дети» </w:t>
      </w:r>
    </w:p>
    <w:p w:rsidR="00204830" w:rsidRPr="00204830" w:rsidRDefault="00AC0180" w:rsidP="00AC0180">
      <w:pPr>
        <w:jc w:val="center"/>
        <w:rPr>
          <w:rFonts w:ascii="Times New Roman" w:eastAsia="Times New Roman" w:hAnsi="Times New Roman" w:cs="Times New Roman"/>
          <w:b/>
          <w:sz w:val="24"/>
          <w:szCs w:val="24"/>
          <w:lang w:eastAsia="ru-RU"/>
        </w:rPr>
      </w:pPr>
      <w:r w:rsidRPr="00AC0180">
        <w:rPr>
          <w:rFonts w:ascii="Arial" w:eastAsia="Times New Roman" w:hAnsi="Arial" w:cs="Arial"/>
          <w:b/>
          <w:color w:val="000000"/>
          <w:sz w:val="27"/>
          <w:szCs w:val="27"/>
          <w:lang w:eastAsia="ru-RU"/>
        </w:rPr>
        <w:t>стартует в Гродно</w:t>
      </w:r>
    </w:p>
    <w:p w:rsidR="00AC0180" w:rsidRPr="00AC0180" w:rsidRDefault="00AC0180" w:rsidP="00AC0180">
      <w:pPr>
        <w:spacing w:after="0" w:line="360" w:lineRule="auto"/>
        <w:ind w:firstLine="709"/>
        <w:contextualSpacing/>
        <w:jc w:val="both"/>
        <w:rPr>
          <w:rFonts w:ascii="Arial" w:eastAsia="Times New Roman" w:hAnsi="Arial" w:cs="Arial"/>
          <w:color w:val="003366"/>
          <w:sz w:val="24"/>
          <w:szCs w:val="24"/>
          <w:lang w:eastAsia="ru-RU"/>
        </w:rPr>
      </w:pPr>
      <w:r w:rsidRPr="00AC0180">
        <w:rPr>
          <w:rFonts w:ascii="Arial" w:eastAsia="Times New Roman" w:hAnsi="Arial" w:cs="Arial"/>
          <w:color w:val="003366"/>
          <w:sz w:val="24"/>
          <w:szCs w:val="24"/>
          <w:lang w:eastAsia="ru-RU"/>
        </w:rPr>
        <w:t>Акция продлится по 8 января 2017 года. Ставшая уже традиционной, она позволяет привлечь внимание к проблемам детства, оказать помощь и поддержку наименее защищенным категориям детей, нуждающихся в особой заботе и внимании государства и общества.</w:t>
      </w:r>
    </w:p>
    <w:p w:rsidR="00AC0180" w:rsidRPr="00AC0180" w:rsidRDefault="00AC0180" w:rsidP="00AC0180">
      <w:pPr>
        <w:spacing w:after="0" w:line="360" w:lineRule="auto"/>
        <w:ind w:firstLine="709"/>
        <w:contextualSpacing/>
        <w:jc w:val="both"/>
        <w:rPr>
          <w:rFonts w:ascii="Arial" w:eastAsia="Times New Roman" w:hAnsi="Arial" w:cs="Arial"/>
          <w:color w:val="003366"/>
          <w:sz w:val="24"/>
          <w:szCs w:val="24"/>
          <w:lang w:eastAsia="ru-RU"/>
        </w:rPr>
      </w:pPr>
      <w:r w:rsidRPr="00AC0180">
        <w:rPr>
          <w:rFonts w:ascii="Arial" w:eastAsia="Times New Roman" w:hAnsi="Arial" w:cs="Arial"/>
          <w:color w:val="003366"/>
          <w:sz w:val="24"/>
          <w:szCs w:val="24"/>
          <w:lang w:eastAsia="ru-RU"/>
        </w:rPr>
        <w:t>По традиции приемны</w:t>
      </w:r>
      <w:bookmarkStart w:id="0" w:name="_GoBack"/>
      <w:bookmarkEnd w:id="0"/>
      <w:r w:rsidRPr="00AC0180">
        <w:rPr>
          <w:rFonts w:ascii="Arial" w:eastAsia="Times New Roman" w:hAnsi="Arial" w:cs="Arial"/>
          <w:color w:val="003366"/>
          <w:sz w:val="24"/>
          <w:szCs w:val="24"/>
          <w:lang w:eastAsia="ru-RU"/>
        </w:rPr>
        <w:t xml:space="preserve">е и опекунские семьи, детские дома семейного типа, центры реабилитации, детские больницы посетят руководители местных органов власти, которые поздравят детей с Рождеством и Новым годом и вручат подарки. Инициативу традиционно готовы поддержать учреждения и предприятия области. </w:t>
      </w:r>
    </w:p>
    <w:p w:rsidR="00AC0180" w:rsidRPr="00AC0180" w:rsidRDefault="00AC0180" w:rsidP="00AC0180">
      <w:pPr>
        <w:spacing w:after="0" w:line="360" w:lineRule="auto"/>
        <w:ind w:firstLine="709"/>
        <w:contextualSpacing/>
        <w:jc w:val="both"/>
        <w:rPr>
          <w:rFonts w:ascii="Arial" w:eastAsia="Times New Roman" w:hAnsi="Arial" w:cs="Arial"/>
          <w:color w:val="003366"/>
          <w:sz w:val="24"/>
          <w:szCs w:val="24"/>
          <w:lang w:eastAsia="ru-RU"/>
        </w:rPr>
      </w:pPr>
      <w:r w:rsidRPr="00AC0180">
        <w:rPr>
          <w:rFonts w:ascii="Arial" w:eastAsia="Times New Roman" w:hAnsi="Arial" w:cs="Arial"/>
          <w:color w:val="003366"/>
          <w:sz w:val="24"/>
          <w:szCs w:val="24"/>
          <w:lang w:eastAsia="ru-RU"/>
        </w:rPr>
        <w:t>Волонтерские отряды учреждений образования побывают в подшефных учреждениях социального обслуживания, где проживают пожилые люди и инвалиды, поздравят с праздниками ветеранов. Дети преподнесут им сделанные своими руками подарки и покажут творческие номера.</w:t>
      </w:r>
    </w:p>
    <w:p w:rsidR="00AC0180" w:rsidRPr="00AC0180" w:rsidRDefault="00AC0180" w:rsidP="00AC0180">
      <w:pPr>
        <w:spacing w:after="0" w:line="360" w:lineRule="auto"/>
        <w:ind w:firstLine="709"/>
        <w:contextualSpacing/>
        <w:jc w:val="both"/>
        <w:rPr>
          <w:rFonts w:ascii="Arial" w:eastAsia="Times New Roman" w:hAnsi="Arial" w:cs="Arial"/>
          <w:color w:val="003366"/>
          <w:sz w:val="24"/>
          <w:szCs w:val="24"/>
          <w:lang w:eastAsia="ru-RU"/>
        </w:rPr>
      </w:pPr>
      <w:r w:rsidRPr="00AC0180">
        <w:rPr>
          <w:rFonts w:ascii="Arial" w:eastAsia="Times New Roman" w:hAnsi="Arial" w:cs="Arial"/>
          <w:color w:val="003366"/>
          <w:sz w:val="24"/>
          <w:szCs w:val="24"/>
          <w:lang w:eastAsia="ru-RU"/>
        </w:rPr>
        <w:t xml:space="preserve">Центральным событием республиканской акции станет новогодний праздник во Дворце Республики. Мероприятие запланировано на 23 декабря 2016 года. Его участниками будут более двух тысяч детей из всех регионов страны. На главную елку страны в столицу поедут более сотни ребят из Гродненской области. </w:t>
      </w:r>
    </w:p>
    <w:p w:rsidR="00FB6F13" w:rsidRPr="00C63AEA" w:rsidRDefault="00AC0180" w:rsidP="00AC0180">
      <w:pPr>
        <w:spacing w:after="0" w:line="360" w:lineRule="auto"/>
        <w:ind w:firstLine="709"/>
        <w:contextualSpacing/>
        <w:jc w:val="both"/>
      </w:pPr>
      <w:r w:rsidRPr="00AC0180">
        <w:rPr>
          <w:rFonts w:ascii="Arial" w:eastAsia="Times New Roman" w:hAnsi="Arial" w:cs="Arial"/>
          <w:color w:val="003366"/>
          <w:sz w:val="24"/>
          <w:szCs w:val="24"/>
          <w:lang w:eastAsia="ru-RU"/>
        </w:rPr>
        <w:t>28 декабря 2016 года в Гродненском областном драматическом театре состоится новогодний благотворительный праздник с участием руководства области. В нем примут участие 580 детей из многодетных, опекунских, приемных семей, а также победители олимпиад, конкурсов, фестивалей в возрасте от 8 до 14 лет.</w:t>
      </w:r>
    </w:p>
    <w:sectPr w:rsidR="00FB6F13" w:rsidRPr="00C63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15"/>
    <w:rsid w:val="0000381E"/>
    <w:rsid w:val="00160E46"/>
    <w:rsid w:val="00204830"/>
    <w:rsid w:val="00291846"/>
    <w:rsid w:val="00660867"/>
    <w:rsid w:val="00AC0180"/>
    <w:rsid w:val="00BA16B2"/>
    <w:rsid w:val="00C63AEA"/>
    <w:rsid w:val="00DA2A1A"/>
    <w:rsid w:val="00F92415"/>
    <w:rsid w:val="00FB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3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496">
      <w:bodyDiv w:val="1"/>
      <w:marLeft w:val="0"/>
      <w:marRight w:val="0"/>
      <w:marTop w:val="0"/>
      <w:marBottom w:val="0"/>
      <w:divBdr>
        <w:top w:val="none" w:sz="0" w:space="0" w:color="auto"/>
        <w:left w:val="none" w:sz="0" w:space="0" w:color="auto"/>
        <w:bottom w:val="none" w:sz="0" w:space="0" w:color="auto"/>
        <w:right w:val="none" w:sz="0" w:space="0" w:color="auto"/>
      </w:divBdr>
      <w:divsChild>
        <w:div w:id="792096086">
          <w:marLeft w:val="0"/>
          <w:marRight w:val="0"/>
          <w:marTop w:val="0"/>
          <w:marBottom w:val="0"/>
          <w:divBdr>
            <w:top w:val="none" w:sz="0" w:space="0" w:color="auto"/>
            <w:left w:val="none" w:sz="0" w:space="0" w:color="auto"/>
            <w:bottom w:val="none" w:sz="0" w:space="0" w:color="auto"/>
            <w:right w:val="none" w:sz="0" w:space="0" w:color="auto"/>
          </w:divBdr>
        </w:div>
        <w:div w:id="569000471">
          <w:marLeft w:val="0"/>
          <w:marRight w:val="0"/>
          <w:marTop w:val="0"/>
          <w:marBottom w:val="0"/>
          <w:divBdr>
            <w:top w:val="none" w:sz="0" w:space="0" w:color="auto"/>
            <w:left w:val="none" w:sz="0" w:space="0" w:color="auto"/>
            <w:bottom w:val="none" w:sz="0" w:space="0" w:color="auto"/>
            <w:right w:val="none" w:sz="0" w:space="0" w:color="auto"/>
          </w:divBdr>
        </w:div>
        <w:div w:id="668866977">
          <w:marLeft w:val="0"/>
          <w:marRight w:val="0"/>
          <w:marTop w:val="0"/>
          <w:marBottom w:val="0"/>
          <w:divBdr>
            <w:top w:val="none" w:sz="0" w:space="0" w:color="auto"/>
            <w:left w:val="none" w:sz="0" w:space="0" w:color="auto"/>
            <w:bottom w:val="none" w:sz="0" w:space="0" w:color="auto"/>
            <w:right w:val="none" w:sz="0" w:space="0" w:color="auto"/>
          </w:divBdr>
        </w:div>
        <w:div w:id="1801846788">
          <w:marLeft w:val="0"/>
          <w:marRight w:val="0"/>
          <w:marTop w:val="0"/>
          <w:marBottom w:val="0"/>
          <w:divBdr>
            <w:top w:val="none" w:sz="0" w:space="0" w:color="auto"/>
            <w:left w:val="none" w:sz="0" w:space="0" w:color="auto"/>
            <w:bottom w:val="none" w:sz="0" w:space="0" w:color="auto"/>
            <w:right w:val="none" w:sz="0" w:space="0" w:color="auto"/>
          </w:divBdr>
        </w:div>
        <w:div w:id="1977176365">
          <w:marLeft w:val="0"/>
          <w:marRight w:val="0"/>
          <w:marTop w:val="0"/>
          <w:marBottom w:val="0"/>
          <w:divBdr>
            <w:top w:val="none" w:sz="0" w:space="0" w:color="auto"/>
            <w:left w:val="none" w:sz="0" w:space="0" w:color="auto"/>
            <w:bottom w:val="none" w:sz="0" w:space="0" w:color="auto"/>
            <w:right w:val="none" w:sz="0" w:space="0" w:color="auto"/>
          </w:divBdr>
        </w:div>
        <w:div w:id="1697653873">
          <w:marLeft w:val="0"/>
          <w:marRight w:val="0"/>
          <w:marTop w:val="0"/>
          <w:marBottom w:val="0"/>
          <w:divBdr>
            <w:top w:val="none" w:sz="0" w:space="0" w:color="auto"/>
            <w:left w:val="none" w:sz="0" w:space="0" w:color="auto"/>
            <w:bottom w:val="none" w:sz="0" w:space="0" w:color="auto"/>
            <w:right w:val="none" w:sz="0" w:space="0" w:color="auto"/>
          </w:divBdr>
        </w:div>
        <w:div w:id="1794784050">
          <w:marLeft w:val="0"/>
          <w:marRight w:val="0"/>
          <w:marTop w:val="0"/>
          <w:marBottom w:val="0"/>
          <w:divBdr>
            <w:top w:val="none" w:sz="0" w:space="0" w:color="auto"/>
            <w:left w:val="none" w:sz="0" w:space="0" w:color="auto"/>
            <w:bottom w:val="none" w:sz="0" w:space="0" w:color="auto"/>
            <w:right w:val="none" w:sz="0" w:space="0" w:color="auto"/>
          </w:divBdr>
        </w:div>
        <w:div w:id="1562867012">
          <w:marLeft w:val="0"/>
          <w:marRight w:val="0"/>
          <w:marTop w:val="0"/>
          <w:marBottom w:val="0"/>
          <w:divBdr>
            <w:top w:val="none" w:sz="0" w:space="0" w:color="auto"/>
            <w:left w:val="none" w:sz="0" w:space="0" w:color="auto"/>
            <w:bottom w:val="none" w:sz="0" w:space="0" w:color="auto"/>
            <w:right w:val="none" w:sz="0" w:space="0" w:color="auto"/>
          </w:divBdr>
        </w:div>
        <w:div w:id="951325875">
          <w:marLeft w:val="0"/>
          <w:marRight w:val="0"/>
          <w:marTop w:val="0"/>
          <w:marBottom w:val="0"/>
          <w:divBdr>
            <w:top w:val="none" w:sz="0" w:space="0" w:color="auto"/>
            <w:left w:val="none" w:sz="0" w:space="0" w:color="auto"/>
            <w:bottom w:val="none" w:sz="0" w:space="0" w:color="auto"/>
            <w:right w:val="none" w:sz="0" w:space="0" w:color="auto"/>
          </w:divBdr>
        </w:div>
        <w:div w:id="2073237401">
          <w:marLeft w:val="0"/>
          <w:marRight w:val="0"/>
          <w:marTop w:val="0"/>
          <w:marBottom w:val="0"/>
          <w:divBdr>
            <w:top w:val="none" w:sz="0" w:space="0" w:color="auto"/>
            <w:left w:val="none" w:sz="0" w:space="0" w:color="auto"/>
            <w:bottom w:val="none" w:sz="0" w:space="0" w:color="auto"/>
            <w:right w:val="none" w:sz="0" w:space="0" w:color="auto"/>
          </w:divBdr>
        </w:div>
        <w:div w:id="688604098">
          <w:marLeft w:val="0"/>
          <w:marRight w:val="0"/>
          <w:marTop w:val="0"/>
          <w:marBottom w:val="0"/>
          <w:divBdr>
            <w:top w:val="none" w:sz="0" w:space="0" w:color="auto"/>
            <w:left w:val="none" w:sz="0" w:space="0" w:color="auto"/>
            <w:bottom w:val="none" w:sz="0" w:space="0" w:color="auto"/>
            <w:right w:val="none" w:sz="0" w:space="0" w:color="auto"/>
          </w:divBdr>
        </w:div>
        <w:div w:id="582687367">
          <w:marLeft w:val="0"/>
          <w:marRight w:val="0"/>
          <w:marTop w:val="0"/>
          <w:marBottom w:val="0"/>
          <w:divBdr>
            <w:top w:val="none" w:sz="0" w:space="0" w:color="auto"/>
            <w:left w:val="none" w:sz="0" w:space="0" w:color="auto"/>
            <w:bottom w:val="none" w:sz="0" w:space="0" w:color="auto"/>
            <w:right w:val="none" w:sz="0" w:space="0" w:color="auto"/>
          </w:divBdr>
        </w:div>
        <w:div w:id="30814006">
          <w:marLeft w:val="0"/>
          <w:marRight w:val="0"/>
          <w:marTop w:val="0"/>
          <w:marBottom w:val="0"/>
          <w:divBdr>
            <w:top w:val="none" w:sz="0" w:space="0" w:color="auto"/>
            <w:left w:val="none" w:sz="0" w:space="0" w:color="auto"/>
            <w:bottom w:val="none" w:sz="0" w:space="0" w:color="auto"/>
            <w:right w:val="none" w:sz="0" w:space="0" w:color="auto"/>
          </w:divBdr>
        </w:div>
        <w:div w:id="1693070912">
          <w:marLeft w:val="0"/>
          <w:marRight w:val="0"/>
          <w:marTop w:val="0"/>
          <w:marBottom w:val="0"/>
          <w:divBdr>
            <w:top w:val="none" w:sz="0" w:space="0" w:color="auto"/>
            <w:left w:val="none" w:sz="0" w:space="0" w:color="auto"/>
            <w:bottom w:val="none" w:sz="0" w:space="0" w:color="auto"/>
            <w:right w:val="none" w:sz="0" w:space="0" w:color="auto"/>
          </w:divBdr>
        </w:div>
        <w:div w:id="2094352425">
          <w:marLeft w:val="0"/>
          <w:marRight w:val="0"/>
          <w:marTop w:val="0"/>
          <w:marBottom w:val="0"/>
          <w:divBdr>
            <w:top w:val="none" w:sz="0" w:space="0" w:color="auto"/>
            <w:left w:val="none" w:sz="0" w:space="0" w:color="auto"/>
            <w:bottom w:val="none" w:sz="0" w:space="0" w:color="auto"/>
            <w:right w:val="none" w:sz="0" w:space="0" w:color="auto"/>
          </w:divBdr>
        </w:div>
        <w:div w:id="1501963323">
          <w:marLeft w:val="0"/>
          <w:marRight w:val="0"/>
          <w:marTop w:val="0"/>
          <w:marBottom w:val="0"/>
          <w:divBdr>
            <w:top w:val="none" w:sz="0" w:space="0" w:color="auto"/>
            <w:left w:val="none" w:sz="0" w:space="0" w:color="auto"/>
            <w:bottom w:val="none" w:sz="0" w:space="0" w:color="auto"/>
            <w:right w:val="none" w:sz="0" w:space="0" w:color="auto"/>
          </w:divBdr>
        </w:div>
        <w:div w:id="1818842556">
          <w:marLeft w:val="0"/>
          <w:marRight w:val="0"/>
          <w:marTop w:val="0"/>
          <w:marBottom w:val="0"/>
          <w:divBdr>
            <w:top w:val="none" w:sz="0" w:space="0" w:color="auto"/>
            <w:left w:val="none" w:sz="0" w:space="0" w:color="auto"/>
            <w:bottom w:val="none" w:sz="0" w:space="0" w:color="auto"/>
            <w:right w:val="none" w:sz="0" w:space="0" w:color="auto"/>
          </w:divBdr>
        </w:div>
        <w:div w:id="765658016">
          <w:marLeft w:val="0"/>
          <w:marRight w:val="0"/>
          <w:marTop w:val="0"/>
          <w:marBottom w:val="0"/>
          <w:divBdr>
            <w:top w:val="none" w:sz="0" w:space="0" w:color="auto"/>
            <w:left w:val="none" w:sz="0" w:space="0" w:color="auto"/>
            <w:bottom w:val="none" w:sz="0" w:space="0" w:color="auto"/>
            <w:right w:val="none" w:sz="0" w:space="0" w:color="auto"/>
          </w:divBdr>
        </w:div>
        <w:div w:id="303124534">
          <w:marLeft w:val="0"/>
          <w:marRight w:val="0"/>
          <w:marTop w:val="0"/>
          <w:marBottom w:val="0"/>
          <w:divBdr>
            <w:top w:val="none" w:sz="0" w:space="0" w:color="auto"/>
            <w:left w:val="none" w:sz="0" w:space="0" w:color="auto"/>
            <w:bottom w:val="none" w:sz="0" w:space="0" w:color="auto"/>
            <w:right w:val="none" w:sz="0" w:space="0" w:color="auto"/>
          </w:divBdr>
        </w:div>
        <w:div w:id="971445699">
          <w:marLeft w:val="0"/>
          <w:marRight w:val="0"/>
          <w:marTop w:val="0"/>
          <w:marBottom w:val="0"/>
          <w:divBdr>
            <w:top w:val="none" w:sz="0" w:space="0" w:color="auto"/>
            <w:left w:val="none" w:sz="0" w:space="0" w:color="auto"/>
            <w:bottom w:val="none" w:sz="0" w:space="0" w:color="auto"/>
            <w:right w:val="none" w:sz="0" w:space="0" w:color="auto"/>
          </w:divBdr>
        </w:div>
        <w:div w:id="1771857162">
          <w:marLeft w:val="0"/>
          <w:marRight w:val="0"/>
          <w:marTop w:val="0"/>
          <w:marBottom w:val="0"/>
          <w:divBdr>
            <w:top w:val="none" w:sz="0" w:space="0" w:color="auto"/>
            <w:left w:val="none" w:sz="0" w:space="0" w:color="auto"/>
            <w:bottom w:val="none" w:sz="0" w:space="0" w:color="auto"/>
            <w:right w:val="none" w:sz="0" w:space="0" w:color="auto"/>
          </w:divBdr>
        </w:div>
        <w:div w:id="1728994182">
          <w:marLeft w:val="0"/>
          <w:marRight w:val="0"/>
          <w:marTop w:val="0"/>
          <w:marBottom w:val="0"/>
          <w:divBdr>
            <w:top w:val="none" w:sz="0" w:space="0" w:color="auto"/>
            <w:left w:val="none" w:sz="0" w:space="0" w:color="auto"/>
            <w:bottom w:val="none" w:sz="0" w:space="0" w:color="auto"/>
            <w:right w:val="none" w:sz="0" w:space="0" w:color="auto"/>
          </w:divBdr>
        </w:div>
        <w:div w:id="1114714258">
          <w:marLeft w:val="0"/>
          <w:marRight w:val="0"/>
          <w:marTop w:val="0"/>
          <w:marBottom w:val="0"/>
          <w:divBdr>
            <w:top w:val="none" w:sz="0" w:space="0" w:color="auto"/>
            <w:left w:val="none" w:sz="0" w:space="0" w:color="auto"/>
            <w:bottom w:val="none" w:sz="0" w:space="0" w:color="auto"/>
            <w:right w:val="none" w:sz="0" w:space="0" w:color="auto"/>
          </w:divBdr>
        </w:div>
        <w:div w:id="1759717083">
          <w:marLeft w:val="0"/>
          <w:marRight w:val="0"/>
          <w:marTop w:val="0"/>
          <w:marBottom w:val="0"/>
          <w:divBdr>
            <w:top w:val="none" w:sz="0" w:space="0" w:color="auto"/>
            <w:left w:val="none" w:sz="0" w:space="0" w:color="auto"/>
            <w:bottom w:val="none" w:sz="0" w:space="0" w:color="auto"/>
            <w:right w:val="none" w:sz="0" w:space="0" w:color="auto"/>
          </w:divBdr>
        </w:div>
        <w:div w:id="873426728">
          <w:marLeft w:val="0"/>
          <w:marRight w:val="0"/>
          <w:marTop w:val="0"/>
          <w:marBottom w:val="0"/>
          <w:divBdr>
            <w:top w:val="none" w:sz="0" w:space="0" w:color="auto"/>
            <w:left w:val="none" w:sz="0" w:space="0" w:color="auto"/>
            <w:bottom w:val="none" w:sz="0" w:space="0" w:color="auto"/>
            <w:right w:val="none" w:sz="0" w:space="0" w:color="auto"/>
          </w:divBdr>
        </w:div>
      </w:divsChild>
    </w:div>
    <w:div w:id="251663434">
      <w:bodyDiv w:val="1"/>
      <w:marLeft w:val="0"/>
      <w:marRight w:val="0"/>
      <w:marTop w:val="0"/>
      <w:marBottom w:val="0"/>
      <w:divBdr>
        <w:top w:val="none" w:sz="0" w:space="0" w:color="auto"/>
        <w:left w:val="none" w:sz="0" w:space="0" w:color="auto"/>
        <w:bottom w:val="none" w:sz="0" w:space="0" w:color="auto"/>
        <w:right w:val="none" w:sz="0" w:space="0" w:color="auto"/>
      </w:divBdr>
    </w:div>
    <w:div w:id="605962124">
      <w:bodyDiv w:val="1"/>
      <w:marLeft w:val="0"/>
      <w:marRight w:val="0"/>
      <w:marTop w:val="0"/>
      <w:marBottom w:val="0"/>
      <w:divBdr>
        <w:top w:val="none" w:sz="0" w:space="0" w:color="auto"/>
        <w:left w:val="none" w:sz="0" w:space="0" w:color="auto"/>
        <w:bottom w:val="none" w:sz="0" w:space="0" w:color="auto"/>
        <w:right w:val="none" w:sz="0" w:space="0" w:color="auto"/>
      </w:divBdr>
      <w:divsChild>
        <w:div w:id="275911812">
          <w:marLeft w:val="0"/>
          <w:marRight w:val="0"/>
          <w:marTop w:val="0"/>
          <w:marBottom w:val="0"/>
          <w:divBdr>
            <w:top w:val="none" w:sz="0" w:space="0" w:color="auto"/>
            <w:left w:val="none" w:sz="0" w:space="0" w:color="auto"/>
            <w:bottom w:val="none" w:sz="0" w:space="0" w:color="auto"/>
            <w:right w:val="none" w:sz="0" w:space="0" w:color="auto"/>
          </w:divBdr>
        </w:div>
      </w:divsChild>
    </w:div>
    <w:div w:id="1113479129">
      <w:bodyDiv w:val="1"/>
      <w:marLeft w:val="0"/>
      <w:marRight w:val="0"/>
      <w:marTop w:val="0"/>
      <w:marBottom w:val="0"/>
      <w:divBdr>
        <w:top w:val="none" w:sz="0" w:space="0" w:color="auto"/>
        <w:left w:val="none" w:sz="0" w:space="0" w:color="auto"/>
        <w:bottom w:val="none" w:sz="0" w:space="0" w:color="auto"/>
        <w:right w:val="none" w:sz="0" w:space="0" w:color="auto"/>
      </w:divBdr>
      <w:divsChild>
        <w:div w:id="125524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2</cp:revision>
  <dcterms:created xsi:type="dcterms:W3CDTF">2016-12-12T10:35:00Z</dcterms:created>
  <dcterms:modified xsi:type="dcterms:W3CDTF">2016-12-12T10:35:00Z</dcterms:modified>
</cp:coreProperties>
</file>